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МУНИЦИПА</w:t>
      </w:r>
      <w:r>
        <w:rPr>
          <w:rFonts w:ascii="Times New Roman" w:hAnsi="Times New Roman" w:eastAsia="Times New Roman"/>
          <w:b/>
          <w:bCs/>
          <w:sz w:val="24"/>
          <w:szCs w:val="24"/>
        </w:rPr>
        <w:t>ЛЬНЫЙЭТАП)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ТЕХНИКА, ТЕХНОЛОГИИ И ТЕХНИЧЕСКОЕ ТВОРЧЕСТВО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spacing w:after="0" w:line="36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 каждое правильно выполненное задание участник конкурса получает 1 балл, </w:t>
      </w:r>
    </w:p>
    <w:p>
      <w:pPr>
        <w:spacing w:after="0" w:line="360" w:lineRule="auto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выполненное задание частично – 0,5 балла</w:t>
      </w:r>
      <w:r>
        <w:rPr>
          <w:rFonts w:hint="default" w:ascii="Times New Roman" w:hAnsi="Times New Roman" w:eastAsia="SimSun" w:cs="Times New Roman"/>
          <w:sz w:val="24"/>
          <w:szCs w:val="24"/>
        </w:rPr>
        <w:t>, если тест выполнен неправильно – 0 баллов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 </w:t>
      </w:r>
    </w:p>
    <w:p>
      <w:pPr>
        <w:spacing w:after="0" w:line="360" w:lineRule="auto"/>
        <w:jc w:val="center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За творческое задание - до 5 баллов в соответствии с предлож</w:t>
      </w:r>
      <w:r>
        <w:rPr>
          <w:rFonts w:hint="default" w:ascii="Times New Roman" w:hAnsi="Times New Roman" w:eastAsia="SimSun" w:cs="Times New Roman"/>
          <w:sz w:val="24"/>
          <w:szCs w:val="24"/>
          <w:highlight w:val="none"/>
          <w:lang w:val="ru-RU"/>
        </w:rPr>
        <w:t>енной ниже системой оценки.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t xml:space="preserve">Общая часть 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тип электродвигателей лежит в основе сервоприводов робототехнического конструктора 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Lego Mindstorms EV3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переменного тока;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постоянного тока;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бесколлекторные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переменного тока;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бес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постоянного тока.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 код соответствует синему оттенку при 24-битном шестнадцатеричном представлении цвета (RGB-цветовая модель)?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# F8FF10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# FFCCFF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# 0033CC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Г)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# CCCCCC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Д)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# AFAFAF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Творческая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деятельность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, направленная на формирование и упорядочение предметно-пространственной среды, достижение единства ее функциональных и эстетических аспектов - это ...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дизайн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конструирование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культура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труда;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эргономика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На рисунке дана схема электростанции. Определите какая это электростанция: </w:t>
      </w:r>
    </w:p>
    <w:p>
      <w:pPr>
        <w:widowControl w:val="0"/>
        <w:spacing w:after="0" w:line="240" w:lineRule="auto"/>
        <w:ind w:left="720" w:leftChars="0" w:firstLine="0" w:firstLineChars="0"/>
        <w:jc w:val="left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2260600</wp:posOffset>
            </wp:positionH>
            <wp:positionV relativeFrom="paragraph">
              <wp:posOffset>75565</wp:posOffset>
            </wp:positionV>
            <wp:extent cx="4546600" cy="2423795"/>
            <wp:effectExtent l="0" t="0" r="0" b="1905"/>
            <wp:wrapSquare wrapText="bothSides"/>
            <wp:docPr id="8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6600" cy="2423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тепловая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атомная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геотермальная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гидроэелектростанция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Из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каких примитивов состоят геометрические элементы в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3D?</w:t>
      </w:r>
    </w:p>
    <w:p>
      <w:pPr>
        <w:numPr>
          <w:ilvl w:val="0"/>
          <w:numId w:val="0"/>
        </w:numPr>
        <w:spacing w:before="0" w:beforeAutospacing="0" w:after="0" w:afterAutospacing="0"/>
        <w:ind w:left="0" w:leftChars="0" w:firstLine="660" w:firstLineChars="275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точка;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ребро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размер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плоскость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вершина;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ось.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Б, Д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 xml:space="preserve">Он анализирует рынок сбыта, проводит конкурентную разведку, формирует ассортимент товаров и цены на них, строит систему продаж, ставит задачи дизайнеру, копирайтеру, мерчендайзеру,бренд-менеджеру, менеджеру по продажам,SEO 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fldChar w:fldCharType="begin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instrText xml:space="preserve"> HYPERLINK "https://proforientator.ru/professions/spetsialist-po-smm/" \l "tocontent"</w:instrTex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fldChar w:fldCharType="separate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SMM-специалиста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м, проводит выставки, семинары и презентации товаров и услуг компании.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И, именно, он придумал продавать машины под двумя разными марками - Toyota для среднего класса, а Lexus - для премиального сегмента клиентов, чтобы вторые ощущали свой высокий статус. И он же решил не повышать цену на молоко, а сократить объем продукта с 1 л до 930 мл. Назовите профессию данного специалиста.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маркетолог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t xml:space="preserve">Специальная часть 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обозначается главный угол в геометрии режущего инструмента?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α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en-US" w:eastAsia="zh-CN"/>
        </w:rPr>
        <w:t>β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γ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Г)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δ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Д)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ε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Е)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λ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Ж)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φ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Ж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угол треугольного профиля при вершине дюймовой резьбы?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22,5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30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60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Инструментальный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материал какой марки стали относится к группе твердосплавных вольфрамокобальтовых сплавов?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ВК8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Р6М5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Т15К6;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У10А;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ХВГ.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 подбирается длина стержня (l1) стальной заклепки с полукруглой замыкающей головкой относительно сумм толщин соединяемых стальных материалов (S) и диаметра стержня заклепки (d) при изготовлении заклепочного соединения в нахлестку?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l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S + (0,8…1,2d);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l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S + (1,2…1,5d);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l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S + (1,5…2d)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называется расстояние между обрабатываемой и обработанной поверхностями в направлении плоскости резания (главной режущей кромки)?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глубина резания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минутная подача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подача на один оборот;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скорость резания;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ширина срезаемого слоя.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Д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Сверло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вращается со скоростью 400 об/мин. Процесс сверления детали продолжается 0,5 мин, в результате чего просверлено отверстие глубиной 10 мм. Определите перемещение сверла по вертикали за один оборот сверла в процессе сверления. Ответ укажите цифрой с двумя знаками после запятой в миллиметрах на один оборот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0,05_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мм/об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Что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называется передней поверхностью резца (режущего инструмента)?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поверхность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резца, по которой сходит срезаемая стружка;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поверхность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резца, обращенная к обработанной поверхности заготовки;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поверхность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резца, служащая опорой при креплении в резцедержателе (резцовой головке)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режущая кромка резца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Какое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движение совершает шатун ВС в кривошипно-ползунном механизме?</w:t>
      </w:r>
    </w:p>
    <w:p>
      <w:pPr>
        <w:widowControl w:val="0"/>
        <w:spacing w:after="0" w:line="240" w:lineRule="auto"/>
        <w:ind w:left="72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145415</wp:posOffset>
            </wp:positionV>
            <wp:extent cx="2311400" cy="742950"/>
            <wp:effectExtent l="0" t="0" r="0" b="6350"/>
            <wp:wrapSquare wrapText="bothSides"/>
            <wp:docPr id="13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поступательное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вращательное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плоскопараллельное;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сферическое вокруг точки 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Ведущий шкив вращается с угловой скоростью 20 с</w:t>
      </w: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perscript"/>
          <w:lang w:val="ru-RU" w:eastAsia="zh-CN"/>
        </w:rPr>
        <w:t>-1</w:t>
      </w: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и передает мощность 11 кВт. Чему будет равен вращающий момент ведущего шкива?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0,55 H·м;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220 H·м;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550 H·м;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220·10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H·м.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pacing w:after="0" w:line="240" w:lineRule="auto"/>
        <w:ind w:left="720"/>
        <w:jc w:val="center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перечисленных соединений относятся к группе разъемных соединений?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А) армированное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байонетное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заклепочное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клеёное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клеммовое;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паянное;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Ж) профильное;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З) резьбовое;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И) сварное;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К) фальцевое;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Л) шлицевое;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М) шпоночное;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Н) штифтовое.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sectPr>
          <w:type w:val="continuous"/>
          <w:pgSz w:w="11906" w:h="16838"/>
          <w:pgMar w:top="624" w:right="624" w:bottom="624" w:left="624" w:header="709" w:footer="709" w:gutter="0"/>
          <w:cols w:equalWidth="0" w:num="2">
            <w:col w:w="5116" w:space="425"/>
            <w:col w:w="5116"/>
          </w:cols>
          <w:docGrid w:linePitch="360" w:charSpace="0"/>
        </w:sectPr>
      </w:pP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Б, Д, Ж, З, Л, М, Н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Накачка в газовых лазерах может производиться вследствие ...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_электрического разряда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Какой датчик представляет собой конденсатор, в котором емкостное сопротивление изменяется при изменении измеряемой (регулируемой) неэлектрической величины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_емкостной датчик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рисунку значение отсчета (минимальное измеряемое значение) по нониусу в миллиметрах. Ответ укажите цифрами в десятичной дроби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2625725" cy="1212850"/>
            <wp:effectExtent l="0" t="0" r="3175" b="6350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5725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0,02_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Какой буквой на эскизе обозначен ход метрической резьбы (при однозаходной резьбе)?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1929130" cy="1482090"/>
            <wp:effectExtent l="0" t="0" r="1270" b="3810"/>
            <wp:docPr id="12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913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Разработайте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конструкцию и 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пишите процесс изготовления уличной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скамейки для устройство пешеходной улицы</w:t>
      </w:r>
    </w:p>
    <w:p>
      <w:pPr>
        <w:widowControl w:val="0"/>
        <w:spacing w:before="120" w:after="120" w:line="240" w:lineRule="auto"/>
        <w:rPr>
          <w:rFonts w:ascii="Times New Roman" w:hAnsi="Times New Roman" w:eastAsia="SimSun"/>
          <w:i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i/>
          <w:kern w:val="2"/>
          <w:sz w:val="24"/>
          <w:szCs w:val="24"/>
          <w:highlight w:val="none"/>
          <w:lang w:val="ru-RU" w:eastAsia="zh-CN"/>
        </w:rPr>
        <w:t>Технические условия: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>Материал изготовления определите самостоятельно и укажите в эскизе.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>Составьте эскиз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>Ук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 xml:space="preserve">ажите необходимое оборудование 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Укажите названия технологических операций, применяемых при изготовлении данного изделия.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Перечислите инструменты и приспособления, необходимые для изготовления данного изделия.</w:t>
      </w:r>
    </w:p>
    <w:p>
      <w:pPr>
        <w:widowControl w:val="0"/>
        <w:suppressAutoHyphens/>
        <w:spacing w:after="0" w:line="360" w:lineRule="auto"/>
        <w:ind w:left="360"/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</w:pPr>
      <w:r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  <w:t>Оценка творческого задания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  <w:t xml:space="preserve">Содержание верного ответа 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2"/>
                <w:highlight w:val="none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Количество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онструкция разработана.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Эскиз изделия выполнен правильно: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выполнение эскиза в масштабе;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указание на эскизе всех необходимых линий;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Выбрано оборудование, на котором будет изготовлено данное изделие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основные технологические операции, которые должны быть применены при изготовлении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>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5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</w:tbl>
    <w:p>
      <w:pPr>
        <w:spacing w:before="120" w:after="120" w:line="360" w:lineRule="auto"/>
        <w:sectPr>
          <w:type w:val="continuous"/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keepNext/>
        <w:spacing w:after="0" w:line="360" w:lineRule="auto"/>
        <w:jc w:val="both"/>
      </w:pP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841C27"/>
    <w:multiLevelType w:val="multilevel"/>
    <w:tmpl w:val="4C841C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FC"/>
    <w:rsid w:val="00130109"/>
    <w:rsid w:val="00163FB3"/>
    <w:rsid w:val="001666B9"/>
    <w:rsid w:val="001922CD"/>
    <w:rsid w:val="001E4C47"/>
    <w:rsid w:val="002105AC"/>
    <w:rsid w:val="00246300"/>
    <w:rsid w:val="002844FC"/>
    <w:rsid w:val="00295894"/>
    <w:rsid w:val="00345AB8"/>
    <w:rsid w:val="00360C49"/>
    <w:rsid w:val="00380AFC"/>
    <w:rsid w:val="0038408B"/>
    <w:rsid w:val="00400EB2"/>
    <w:rsid w:val="00445FB4"/>
    <w:rsid w:val="00450E87"/>
    <w:rsid w:val="00454E5F"/>
    <w:rsid w:val="00464408"/>
    <w:rsid w:val="00485113"/>
    <w:rsid w:val="004C7831"/>
    <w:rsid w:val="004E2D26"/>
    <w:rsid w:val="00540BE2"/>
    <w:rsid w:val="0056698F"/>
    <w:rsid w:val="005A6904"/>
    <w:rsid w:val="006239DC"/>
    <w:rsid w:val="007039FC"/>
    <w:rsid w:val="00712087"/>
    <w:rsid w:val="00777FF9"/>
    <w:rsid w:val="007F52DD"/>
    <w:rsid w:val="00822DDD"/>
    <w:rsid w:val="00832A5C"/>
    <w:rsid w:val="008337BB"/>
    <w:rsid w:val="008F29EB"/>
    <w:rsid w:val="009C1369"/>
    <w:rsid w:val="00A87139"/>
    <w:rsid w:val="00B17922"/>
    <w:rsid w:val="00BA34B4"/>
    <w:rsid w:val="00BF1600"/>
    <w:rsid w:val="00CC778C"/>
    <w:rsid w:val="00CD09A8"/>
    <w:rsid w:val="00D407E6"/>
    <w:rsid w:val="00DD2771"/>
    <w:rsid w:val="00E236B4"/>
    <w:rsid w:val="00E258C2"/>
    <w:rsid w:val="00FB07ED"/>
    <w:rsid w:val="00FD13DE"/>
    <w:rsid w:val="02DE067A"/>
    <w:rsid w:val="059F6FBE"/>
    <w:rsid w:val="086860C3"/>
    <w:rsid w:val="0F8A43C4"/>
    <w:rsid w:val="1177100D"/>
    <w:rsid w:val="13181B56"/>
    <w:rsid w:val="1D490CE2"/>
    <w:rsid w:val="24F84A83"/>
    <w:rsid w:val="2FDC497A"/>
    <w:rsid w:val="31715F70"/>
    <w:rsid w:val="40212974"/>
    <w:rsid w:val="4851522F"/>
    <w:rsid w:val="4A265331"/>
    <w:rsid w:val="4B293252"/>
    <w:rsid w:val="51185A5B"/>
    <w:rsid w:val="56761FAB"/>
    <w:rsid w:val="58C804EA"/>
    <w:rsid w:val="5CE97E1C"/>
    <w:rsid w:val="631474F4"/>
    <w:rsid w:val="67F950F1"/>
    <w:rsid w:val="6A121DDB"/>
    <w:rsid w:val="77BD16B4"/>
    <w:rsid w:val="7CB87D46"/>
    <w:rsid w:val="7D696726"/>
    <w:rsid w:val="7FB646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67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link w:val="10"/>
    <w:semiHidden/>
    <w:unhideWhenUsed/>
    <w:qFormat/>
    <w:uiPriority w:val="9"/>
    <w:pPr>
      <w:keepNext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paragraph" w:styleId="6">
    <w:name w:val="Body Text"/>
    <w:basedOn w:val="1"/>
    <w:qFormat/>
    <w:uiPriority w:val="67"/>
    <w:pPr>
      <w:spacing w:before="0" w:after="120"/>
    </w:pPr>
  </w:style>
  <w:style w:type="paragraph" w:styleId="7">
    <w:name w:val="Normal (Web)"/>
    <w:basedOn w:val="1"/>
    <w:semiHidden/>
    <w:unhideWhenUsed/>
    <w:qFormat/>
    <w:uiPriority w:val="99"/>
    <w:rPr>
      <w:rFonts w:ascii="Times New Roman" w:hAnsi="Times New Roman"/>
      <w:sz w:val="24"/>
      <w:szCs w:val="24"/>
    </w:rPr>
  </w:style>
  <w:style w:type="table" w:styleId="8">
    <w:name w:val="Table Grid"/>
    <w:basedOn w:val="4"/>
    <w:qFormat/>
    <w:uiPriority w:val="0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10">
    <w:name w:val="Заголовок 3 Знак"/>
    <w:link w:val="2"/>
    <w:semiHidden/>
    <w:qFormat/>
    <w:uiPriority w:val="9"/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character" w:customStyle="1" w:styleId="11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1466</Words>
  <Characters>8360</Characters>
  <Lines>69</Lines>
  <Paragraphs>19</Paragraphs>
  <TotalTime>0</TotalTime>
  <ScaleCrop>false</ScaleCrop>
  <LinksUpToDate>false</LinksUpToDate>
  <CharactersWithSpaces>9807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2021-10-26T08:17:00Z</dcterms:created>
  <dc:creator>user</dc:creator>
  <cp:lastModifiedBy>serge</cp:lastModifiedBy>
  <dcterms:modified xsi:type="dcterms:W3CDTF">2021-12-10T12:25:27Z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2A6E3CAB5DFB4E369FBD15E715158E76</vt:lpwstr>
  </property>
</Properties>
</file>